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A8" w:rsidRDefault="004372A8"/>
    <w:p w:rsidR="00004E45" w:rsidRPr="009B4256" w:rsidRDefault="00004E45" w:rsidP="00004E45">
      <w:pPr>
        <w:pStyle w:val="Prrafodelista"/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4E45" w:rsidRPr="009B4256" w:rsidRDefault="00004E45" w:rsidP="00004E45">
      <w:pPr>
        <w:spacing w:before="100" w:beforeAutospacing="1" w:after="100" w:afterAutospacing="1" w:line="360" w:lineRule="auto"/>
        <w:ind w:left="360"/>
        <w:jc w:val="center"/>
        <w:rPr>
          <w:rFonts w:ascii="Times New Roman" w:hAnsi="Times New Roman" w:cs="Times New Roman"/>
          <w:b/>
          <w:color w:val="000000"/>
          <w:lang w:val="es-CL"/>
        </w:rPr>
      </w:pPr>
      <w:r w:rsidRPr="009B4256">
        <w:rPr>
          <w:rFonts w:ascii="Times New Roman" w:hAnsi="Times New Roman" w:cs="Times New Roman"/>
          <w:b/>
          <w:color w:val="000000"/>
          <w:lang w:val="es-CL"/>
        </w:rPr>
        <w:t>ESTRUCTURA Y GESTION DEL ESTABLECIMIENTO</w:t>
      </w:r>
    </w:p>
    <w:p w:rsidR="00004E45" w:rsidRPr="009B4256" w:rsidRDefault="00004E45" w:rsidP="00004E4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lang w:val="es-CL"/>
        </w:rPr>
      </w:pPr>
      <w:r w:rsidRPr="009B4256">
        <w:rPr>
          <w:rFonts w:ascii="Times New Roman" w:hAnsi="Times New Roman" w:cs="Times New Roman"/>
          <w:b/>
          <w:color w:val="000000"/>
          <w:lang w:val="es-CL"/>
        </w:rPr>
        <w:t xml:space="preserve">Tipo de construcción, N° de salas, oficinas y otras dependencias (patio, gimnasio </w:t>
      </w:r>
      <w:proofErr w:type="spellStart"/>
      <w:r w:rsidRPr="009B4256">
        <w:rPr>
          <w:rFonts w:ascii="Times New Roman" w:hAnsi="Times New Roman" w:cs="Times New Roman"/>
          <w:b/>
          <w:color w:val="000000"/>
          <w:lang w:val="es-CL"/>
        </w:rPr>
        <w:t>multicanchas</w:t>
      </w:r>
      <w:proofErr w:type="spellEnd"/>
      <w:r w:rsidRPr="009B4256">
        <w:rPr>
          <w:rFonts w:ascii="Times New Roman" w:hAnsi="Times New Roman" w:cs="Times New Roman"/>
          <w:b/>
          <w:color w:val="000000"/>
          <w:lang w:val="es-CL"/>
        </w:rPr>
        <w:t xml:space="preserve">, bibliotecas, etc.) </w:t>
      </w:r>
      <w:r w:rsidRPr="009B4256">
        <w:rPr>
          <w:rFonts w:ascii="Times New Roman" w:hAnsi="Times New Roman" w:cs="Times New Roman"/>
          <w:color w:val="000000"/>
          <w:lang w:val="es-CL"/>
        </w:rPr>
        <w:t>El Colegio tiene una construcción de material solido concreto de la</w:t>
      </w:r>
      <w:r>
        <w:rPr>
          <w:rFonts w:ascii="Times New Roman" w:hAnsi="Times New Roman" w:cs="Times New Roman"/>
          <w:color w:val="000000"/>
          <w:lang w:val="es-CL"/>
        </w:rPr>
        <w:t xml:space="preserve">drillo, el establecimiento posee </w:t>
      </w:r>
      <w:r w:rsidRPr="009B4256">
        <w:rPr>
          <w:rFonts w:ascii="Times New Roman" w:hAnsi="Times New Roman" w:cs="Times New Roman"/>
          <w:color w:val="000000"/>
          <w:lang w:val="es-CL"/>
        </w:rPr>
        <w:t xml:space="preserve"> una infraestructura de la siguiente forma: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0"/>
        <w:gridCol w:w="2905"/>
        <w:gridCol w:w="2895"/>
      </w:tblGrid>
      <w:tr w:rsidR="00004E45" w:rsidRPr="009B4256" w:rsidTr="00B80835">
        <w:tc>
          <w:tcPr>
            <w:tcW w:w="2997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2 comedores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3 laboratorio de computación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laboratorio de química</w:t>
            </w:r>
          </w:p>
        </w:tc>
      </w:tr>
      <w:tr w:rsidR="00004E45" w:rsidRPr="009B4256" w:rsidTr="00B80835">
        <w:tc>
          <w:tcPr>
            <w:tcW w:w="2997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25 salas de clases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biblioteca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20 oficinas</w:t>
            </w:r>
          </w:p>
        </w:tc>
      </w:tr>
      <w:tr w:rsidR="00004E45" w:rsidRPr="009B4256" w:rsidTr="00B80835">
        <w:tc>
          <w:tcPr>
            <w:tcW w:w="2997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gimnasio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 xml:space="preserve">2 </w:t>
            </w:r>
            <w:proofErr w:type="spellStart"/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multicanchas</w:t>
            </w:r>
            <w:proofErr w:type="spellEnd"/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enfermería</w:t>
            </w:r>
          </w:p>
        </w:tc>
      </w:tr>
      <w:tr w:rsidR="00004E45" w:rsidRPr="009B4256" w:rsidTr="00B80835">
        <w:tc>
          <w:tcPr>
            <w:tcW w:w="2997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taller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4 baños mujeres (grandes)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 xml:space="preserve">3 baños de hombres </w:t>
            </w:r>
          </w:p>
        </w:tc>
      </w:tr>
      <w:tr w:rsidR="00004E45" w:rsidRPr="009B4256" w:rsidTr="00B80835">
        <w:tc>
          <w:tcPr>
            <w:tcW w:w="2997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2 camarines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sala de proyección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2 oficinas de centro de padres</w:t>
            </w:r>
          </w:p>
        </w:tc>
      </w:tr>
      <w:tr w:rsidR="00004E45" w:rsidRPr="009B4256" w:rsidTr="00B80835">
        <w:tc>
          <w:tcPr>
            <w:tcW w:w="2997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1oficina de psicopedagogía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comedor de auxiliares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2 baños de auxiliares</w:t>
            </w:r>
          </w:p>
        </w:tc>
      </w:tr>
      <w:tr w:rsidR="00004E45" w:rsidRPr="009B4256" w:rsidTr="00B80835">
        <w:tc>
          <w:tcPr>
            <w:tcW w:w="2997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oficina de recepción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sala de pre kínder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2 oficinas de inspectora</w:t>
            </w:r>
          </w:p>
        </w:tc>
      </w:tr>
      <w:tr w:rsidR="00004E45" w:rsidRPr="009B4256" w:rsidTr="00B80835">
        <w:tc>
          <w:tcPr>
            <w:tcW w:w="2997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2 recibidores de apoderados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3 baños de profesores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sala de estar de profesores</w:t>
            </w:r>
          </w:p>
        </w:tc>
      </w:tr>
      <w:tr w:rsidR="00004E45" w:rsidRPr="009B4256" w:rsidTr="00B80835">
        <w:tc>
          <w:tcPr>
            <w:tcW w:w="2997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oficina de fotocopiadora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2 patios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jardín de gruta</w:t>
            </w:r>
          </w:p>
        </w:tc>
      </w:tr>
      <w:tr w:rsidR="00004E45" w:rsidRPr="009B4256" w:rsidTr="00B80835">
        <w:tc>
          <w:tcPr>
            <w:tcW w:w="2997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4 bodegas de multiuso</w:t>
            </w: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</w:p>
        </w:tc>
      </w:tr>
      <w:tr w:rsidR="00004E45" w:rsidRPr="009B4256" w:rsidTr="00B80835">
        <w:tc>
          <w:tcPr>
            <w:tcW w:w="2997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</w:p>
        </w:tc>
        <w:tc>
          <w:tcPr>
            <w:tcW w:w="2994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</w:p>
        </w:tc>
      </w:tr>
    </w:tbl>
    <w:p w:rsidR="00004E45" w:rsidRPr="009B4256" w:rsidRDefault="00004E45" w:rsidP="00004E4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lang w:val="es-CL"/>
        </w:rPr>
      </w:pPr>
      <w:r>
        <w:rPr>
          <w:rFonts w:ascii="Times New Roman" w:hAnsi="Times New Roman" w:cs="Times New Roman"/>
          <w:color w:val="000000"/>
          <w:lang w:val="es-CL"/>
        </w:rPr>
        <w:t xml:space="preserve">El colegio posee un anexo en donde se ubican los cursos desde kínder hasta segundo básico, en aquel  establecimiento </w:t>
      </w:r>
      <w:r w:rsidRPr="009B4256">
        <w:rPr>
          <w:rFonts w:ascii="Times New Roman" w:hAnsi="Times New Roman" w:cs="Times New Roman"/>
          <w:color w:val="000000"/>
          <w:lang w:val="es-CL"/>
        </w:rPr>
        <w:t>tiene la siguiente infraestructura, esta también es de material solido concreto de ladrillo: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4"/>
        <w:gridCol w:w="2896"/>
        <w:gridCol w:w="2910"/>
      </w:tblGrid>
      <w:tr w:rsidR="00004E45" w:rsidRPr="009B4256" w:rsidTr="00B80835">
        <w:tc>
          <w:tcPr>
            <w:tcW w:w="2992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patio</w:t>
            </w:r>
          </w:p>
        </w:tc>
        <w:tc>
          <w:tcPr>
            <w:tcW w:w="2993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oficina de insectoría</w:t>
            </w:r>
          </w:p>
        </w:tc>
        <w:tc>
          <w:tcPr>
            <w:tcW w:w="2993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enfermería</w:t>
            </w:r>
          </w:p>
        </w:tc>
      </w:tr>
      <w:tr w:rsidR="00004E45" w:rsidRPr="009B4256" w:rsidTr="00B80835">
        <w:tc>
          <w:tcPr>
            <w:tcW w:w="2992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2 camarines</w:t>
            </w:r>
          </w:p>
        </w:tc>
        <w:tc>
          <w:tcPr>
            <w:tcW w:w="2993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baño de hombres</w:t>
            </w:r>
          </w:p>
        </w:tc>
        <w:tc>
          <w:tcPr>
            <w:tcW w:w="2993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baño de mujeres</w:t>
            </w:r>
          </w:p>
        </w:tc>
      </w:tr>
      <w:tr w:rsidR="00004E45" w:rsidRPr="009B4256" w:rsidTr="00B80835">
        <w:tc>
          <w:tcPr>
            <w:tcW w:w="2992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baño de discapacitados</w:t>
            </w:r>
          </w:p>
        </w:tc>
        <w:tc>
          <w:tcPr>
            <w:tcW w:w="2993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3 baños de profesores</w:t>
            </w:r>
          </w:p>
        </w:tc>
        <w:tc>
          <w:tcPr>
            <w:tcW w:w="2993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sala de música</w:t>
            </w:r>
          </w:p>
        </w:tc>
      </w:tr>
      <w:tr w:rsidR="00004E45" w:rsidRPr="009B4256" w:rsidTr="00B80835">
        <w:tc>
          <w:tcPr>
            <w:tcW w:w="2992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6 salas de alumnos(as)</w:t>
            </w:r>
          </w:p>
        </w:tc>
        <w:tc>
          <w:tcPr>
            <w:tcW w:w="2993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gimnasio</w:t>
            </w:r>
          </w:p>
        </w:tc>
        <w:tc>
          <w:tcPr>
            <w:tcW w:w="2993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 xml:space="preserve">1multicancha </w:t>
            </w:r>
          </w:p>
        </w:tc>
      </w:tr>
      <w:tr w:rsidR="00004E45" w:rsidRPr="009B4256" w:rsidTr="00B80835">
        <w:tc>
          <w:tcPr>
            <w:tcW w:w="2992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comedor</w:t>
            </w:r>
          </w:p>
        </w:tc>
        <w:tc>
          <w:tcPr>
            <w:tcW w:w="2993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recibidos de apoderaos</w:t>
            </w:r>
          </w:p>
        </w:tc>
        <w:tc>
          <w:tcPr>
            <w:tcW w:w="2993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oficina de profesores</w:t>
            </w:r>
          </w:p>
        </w:tc>
      </w:tr>
      <w:tr w:rsidR="00004E45" w:rsidRPr="009B4256" w:rsidTr="00B80835">
        <w:tc>
          <w:tcPr>
            <w:tcW w:w="2992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bodega</w:t>
            </w:r>
          </w:p>
        </w:tc>
        <w:tc>
          <w:tcPr>
            <w:tcW w:w="2993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  <w:r w:rsidRPr="009B4256">
              <w:rPr>
                <w:rFonts w:ascii="Times New Roman" w:hAnsi="Times New Roman" w:cs="Times New Roman"/>
                <w:color w:val="000000"/>
                <w:lang w:val="es-CL"/>
              </w:rPr>
              <w:t>1 patio de gruta</w:t>
            </w:r>
          </w:p>
        </w:tc>
        <w:tc>
          <w:tcPr>
            <w:tcW w:w="2993" w:type="dxa"/>
          </w:tcPr>
          <w:p w:rsidR="00004E45" w:rsidRPr="009B4256" w:rsidRDefault="00004E45" w:rsidP="00B8083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lang w:val="es-CL"/>
              </w:rPr>
            </w:pPr>
          </w:p>
        </w:tc>
      </w:tr>
    </w:tbl>
    <w:p w:rsidR="00004E45" w:rsidRDefault="00004E45" w:rsidP="00004E4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lang w:val="es-CL"/>
        </w:rPr>
      </w:pPr>
    </w:p>
    <w:p w:rsidR="00004E45" w:rsidRDefault="00004E45"/>
    <w:sectPr w:rsidR="00004E45" w:rsidSect="00500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004E45"/>
    <w:rsid w:val="00004E45"/>
    <w:rsid w:val="00065A2C"/>
    <w:rsid w:val="004372A8"/>
    <w:rsid w:val="00500D74"/>
    <w:rsid w:val="00D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4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2013-05-22T00:09:00Z</dcterms:created>
  <dcterms:modified xsi:type="dcterms:W3CDTF">2013-05-22T00:09:00Z</dcterms:modified>
</cp:coreProperties>
</file>